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5F3730" w14:textId="2B388E12" w:rsidR="00C4744F" w:rsidRPr="00D607C9" w:rsidRDefault="00D607C9" w:rsidP="00D607C9">
      <w:pPr>
        <w:autoSpaceDE w:val="0"/>
        <w:autoSpaceDN w:val="0"/>
        <w:adjustRightInd w:val="0"/>
        <w:jc w:val="left"/>
        <w:rPr>
          <w:rFonts w:ascii="ＭＳ 明朝" w:eastAsia="ＭＳ 明朝" w:hAnsi="ＭＳ 明朝" w:cs="YuGo-Bold"/>
          <w:b/>
          <w:bCs/>
          <w:kern w:val="0"/>
          <w:sz w:val="24"/>
          <w:szCs w:val="24"/>
        </w:rPr>
      </w:pPr>
      <w:r w:rsidRPr="00D607C9">
        <w:rPr>
          <w:rFonts w:ascii="ＭＳ 明朝" w:eastAsia="ＭＳ 明朝" w:hAnsi="ＭＳ 明朝" w:cs="YuGo-Bold" w:hint="eastAsia"/>
          <w:b/>
          <w:bCs/>
          <w:kern w:val="0"/>
          <w:sz w:val="24"/>
          <w:szCs w:val="24"/>
        </w:rPr>
        <w:t>人にやさしい情報環境とは</w:t>
      </w:r>
      <w:r>
        <w:rPr>
          <w:rFonts w:ascii="ＭＳ 明朝" w:eastAsia="ＭＳ 明朝" w:hAnsi="ＭＳ 明朝" w:cs="YuGo-Bold" w:hint="eastAsia"/>
          <w:b/>
          <w:bCs/>
          <w:kern w:val="0"/>
          <w:sz w:val="24"/>
          <w:szCs w:val="24"/>
        </w:rPr>
        <w:t xml:space="preserve">　</w:t>
      </w:r>
      <w:r w:rsidRPr="00D607C9">
        <w:rPr>
          <w:rFonts w:ascii="ＭＳ 明朝" w:eastAsia="ＭＳ 明朝" w:hAnsi="ＭＳ 明朝" w:cs="YuGo-Bold" w:hint="eastAsia"/>
          <w:b/>
          <w:bCs/>
          <w:kern w:val="0"/>
          <w:sz w:val="24"/>
          <w:szCs w:val="24"/>
        </w:rPr>
        <w:t>─大阪・関西万博</w:t>
      </w:r>
      <w:r w:rsidRPr="00D607C9">
        <w:rPr>
          <w:rFonts w:ascii="ＭＳ 明朝" w:eastAsia="ＭＳ 明朝" w:hAnsi="ＭＳ 明朝" w:cs="YuGo-Bold"/>
          <w:b/>
          <w:bCs/>
          <w:kern w:val="0"/>
          <w:sz w:val="24"/>
          <w:szCs w:val="24"/>
        </w:rPr>
        <w:t xml:space="preserve">2025 </w:t>
      </w:r>
      <w:r w:rsidRPr="00D607C9">
        <w:rPr>
          <w:rFonts w:ascii="ＭＳ 明朝" w:eastAsia="ＭＳ 明朝" w:hAnsi="ＭＳ 明朝" w:cs="YuGo-Bold" w:hint="eastAsia"/>
          <w:b/>
          <w:bCs/>
          <w:kern w:val="0"/>
          <w:sz w:val="24"/>
          <w:szCs w:val="24"/>
        </w:rPr>
        <w:t>に向けて</w:t>
      </w:r>
    </w:p>
    <w:p w14:paraId="12B7585E" w14:textId="575386BB" w:rsidR="00D607C9" w:rsidRPr="00D607C9" w:rsidRDefault="00D607C9" w:rsidP="00D607C9">
      <w:pPr>
        <w:ind w:firstLineChars="1400" w:firstLine="3360"/>
        <w:rPr>
          <w:rFonts w:ascii="ＭＳ 明朝" w:eastAsia="ＭＳ 明朝" w:hAnsi="ＭＳ 明朝" w:cs="HiraMinPro-W3"/>
          <w:kern w:val="0"/>
          <w:sz w:val="24"/>
          <w:szCs w:val="24"/>
        </w:rPr>
      </w:pPr>
      <w:r w:rsidRPr="00D607C9">
        <w:rPr>
          <w:rFonts w:ascii="ＭＳ 明朝" w:eastAsia="ＭＳ 明朝" w:hAnsi="ＭＳ 明朝" w:cs="HiraMinPro-W3" w:hint="eastAsia"/>
          <w:kern w:val="0"/>
          <w:sz w:val="24"/>
          <w:szCs w:val="24"/>
        </w:rPr>
        <w:t>人にやさしい情報環境特別研究委員会</w:t>
      </w:r>
    </w:p>
    <w:p w14:paraId="42CA3DA0" w14:textId="77777777" w:rsidR="00D607C9" w:rsidRPr="00D607C9" w:rsidRDefault="00D607C9" w:rsidP="00D607C9">
      <w:pPr>
        <w:rPr>
          <w:rFonts w:ascii="ＭＳ 明朝" w:eastAsia="ＭＳ 明朝" w:hAnsi="ＭＳ 明朝" w:cs="HiraMinPro-W3"/>
          <w:kern w:val="0"/>
          <w:sz w:val="24"/>
          <w:szCs w:val="24"/>
        </w:rPr>
      </w:pPr>
    </w:p>
    <w:p w14:paraId="243ADDFE" w14:textId="77777777" w:rsidR="00D607C9" w:rsidRPr="00D607C9" w:rsidRDefault="00D607C9" w:rsidP="00D607C9">
      <w:pPr>
        <w:rPr>
          <w:rFonts w:ascii="ＭＳ 明朝" w:eastAsia="ＭＳ 明朝" w:hAnsi="ＭＳ 明朝" w:cs="HiraMinPro-W3"/>
          <w:kern w:val="0"/>
          <w:szCs w:val="21"/>
        </w:rPr>
      </w:pPr>
      <w:r w:rsidRPr="00D607C9">
        <w:rPr>
          <w:rFonts w:ascii="ＭＳ 明朝" w:eastAsia="ＭＳ 明朝" w:hAnsi="ＭＳ 明朝" w:cs="HiraMinPro-W3" w:hint="eastAsia"/>
          <w:kern w:val="0"/>
          <w:szCs w:val="21"/>
        </w:rPr>
        <w:t xml:space="preserve">概要　</w:t>
      </w:r>
    </w:p>
    <w:p w14:paraId="04F10788" w14:textId="175137E5" w:rsidR="00D607C9" w:rsidRPr="00D607C9" w:rsidRDefault="00D607C9" w:rsidP="00D607C9">
      <w:pPr>
        <w:ind w:firstLineChars="100" w:firstLine="210"/>
        <w:rPr>
          <w:rFonts w:ascii="ＭＳ 明朝" w:eastAsia="ＭＳ 明朝" w:hAnsi="ＭＳ 明朝" w:cs="HiraMinPro-W3"/>
          <w:kern w:val="0"/>
          <w:szCs w:val="21"/>
        </w:rPr>
      </w:pPr>
      <w:r w:rsidRPr="00D607C9">
        <w:rPr>
          <w:rFonts w:ascii="ＭＳ 明朝" w:eastAsia="ＭＳ 明朝" w:hAnsi="ＭＳ 明朝" w:cs="HiraMinPro-W3" w:hint="eastAsia"/>
          <w:kern w:val="0"/>
          <w:szCs w:val="21"/>
        </w:rPr>
        <w:t>人にやさしい情報環境を考えるとき、近年では、デジタル空間のように対象とする空間の広がりや、発達障害のようにこれまで十分配慮されなかった立場から新たな視点の広がりが進んでいる。今回の研究討論会では、それぞれの立場の人々の「困りごと」に対し、すでにできていることやできていないことの実態に着目し、改めて大阪・関西万博に向けて人にやさしい情報環境とは何かを振り返る。そして、人間拡張を主体に多様性への対応・教育やコミュニケーションの適応性などの視点で課題や展望について、話題提供をするとともに議論を深めていくこととする。</w:t>
      </w:r>
    </w:p>
    <w:p w14:paraId="4590C9BE" w14:textId="77777777" w:rsidR="00D607C9" w:rsidRPr="00D607C9" w:rsidRDefault="00D607C9" w:rsidP="00D607C9">
      <w:pPr>
        <w:rPr>
          <w:rFonts w:ascii="ＭＳ 明朝" w:eastAsia="ＭＳ 明朝" w:hAnsi="ＭＳ 明朝" w:cs="HiraMinPro-W3"/>
          <w:kern w:val="0"/>
          <w:szCs w:val="21"/>
        </w:rPr>
      </w:pPr>
    </w:p>
    <w:p w14:paraId="0A64E81E" w14:textId="47725117" w:rsidR="00D607C9" w:rsidRPr="00D607C9" w:rsidRDefault="00D607C9" w:rsidP="00D607C9">
      <w:pPr>
        <w:autoSpaceDE w:val="0"/>
        <w:autoSpaceDN w:val="0"/>
        <w:adjustRightInd w:val="0"/>
        <w:jc w:val="left"/>
        <w:rPr>
          <w:rFonts w:ascii="ＭＳ 明朝" w:eastAsia="ＭＳ 明朝" w:hAnsi="ＭＳ 明朝" w:cs="HiraKakuPro-W3"/>
          <w:kern w:val="0"/>
          <w:szCs w:val="21"/>
        </w:rPr>
      </w:pPr>
      <w:r w:rsidRPr="00D607C9">
        <w:rPr>
          <w:rFonts w:ascii="ＭＳ 明朝" w:eastAsia="ＭＳ 明朝" w:hAnsi="ＭＳ 明朝" w:cs="HiraKakuPro-W3" w:hint="eastAsia"/>
          <w:kern w:val="0"/>
          <w:szCs w:val="21"/>
        </w:rPr>
        <w:t xml:space="preserve">日時　</w:t>
      </w:r>
      <w:r w:rsidRPr="00D607C9">
        <w:rPr>
          <w:rFonts w:ascii="ＭＳ 明朝" w:eastAsia="ＭＳ 明朝" w:hAnsi="ＭＳ 明朝" w:cs="HiraMinPro-W3"/>
          <w:kern w:val="0"/>
          <w:szCs w:val="21"/>
        </w:rPr>
        <w:t xml:space="preserve">2023 </w:t>
      </w:r>
      <w:r w:rsidRPr="00D607C9">
        <w:rPr>
          <w:rFonts w:ascii="ＭＳ 明朝" w:eastAsia="ＭＳ 明朝" w:hAnsi="ＭＳ 明朝" w:cs="HiraMinPro-W3" w:hint="eastAsia"/>
          <w:kern w:val="0"/>
          <w:szCs w:val="21"/>
        </w:rPr>
        <w:t>年</w:t>
      </w:r>
      <w:r w:rsidRPr="00D607C9">
        <w:rPr>
          <w:rFonts w:ascii="ＭＳ 明朝" w:eastAsia="ＭＳ 明朝" w:hAnsi="ＭＳ 明朝" w:cs="HiraMinPro-W3"/>
          <w:kern w:val="0"/>
          <w:szCs w:val="21"/>
        </w:rPr>
        <w:t xml:space="preserve">9 </w:t>
      </w:r>
      <w:r w:rsidRPr="00D607C9">
        <w:rPr>
          <w:rFonts w:ascii="ＭＳ 明朝" w:eastAsia="ＭＳ 明朝" w:hAnsi="ＭＳ 明朝" w:cs="HiraMinPro-W3" w:hint="eastAsia"/>
          <w:kern w:val="0"/>
          <w:szCs w:val="21"/>
        </w:rPr>
        <w:t>月</w:t>
      </w:r>
      <w:r w:rsidRPr="00D607C9">
        <w:rPr>
          <w:rFonts w:ascii="ＭＳ 明朝" w:eastAsia="ＭＳ 明朝" w:hAnsi="ＭＳ 明朝" w:cs="HiraMinPro-W3"/>
          <w:kern w:val="0"/>
          <w:szCs w:val="21"/>
        </w:rPr>
        <w:t xml:space="preserve">30 </w:t>
      </w:r>
      <w:r w:rsidRPr="00D607C9">
        <w:rPr>
          <w:rFonts w:ascii="ＭＳ 明朝" w:eastAsia="ＭＳ 明朝" w:hAnsi="ＭＳ 明朝" w:cs="HiraMinPro-W3" w:hint="eastAsia"/>
          <w:kern w:val="0"/>
          <w:szCs w:val="21"/>
        </w:rPr>
        <w:t>日（土）</w:t>
      </w:r>
      <w:r w:rsidRPr="00D607C9">
        <w:rPr>
          <w:rFonts w:ascii="ＭＳ 明朝" w:eastAsia="ＭＳ 明朝" w:hAnsi="ＭＳ 明朝" w:cs="HiraMinPro-W3"/>
          <w:kern w:val="0"/>
          <w:szCs w:val="21"/>
        </w:rPr>
        <w:t xml:space="preserve"> 13:00 </w:t>
      </w:r>
      <w:r w:rsidRPr="00D607C9">
        <w:rPr>
          <w:rFonts w:ascii="ＭＳ 明朝" w:eastAsia="ＭＳ 明朝" w:hAnsi="ＭＳ 明朝" w:cs="HiraMinPro-W3" w:hint="eastAsia"/>
          <w:kern w:val="0"/>
          <w:szCs w:val="21"/>
        </w:rPr>
        <w:t>〜</w:t>
      </w:r>
      <w:r w:rsidRPr="00D607C9">
        <w:rPr>
          <w:rFonts w:ascii="ＭＳ 明朝" w:eastAsia="ＭＳ 明朝" w:hAnsi="ＭＳ 明朝" w:cs="HiraMinPro-W3"/>
          <w:kern w:val="0"/>
          <w:szCs w:val="21"/>
        </w:rPr>
        <w:t>14:45</w:t>
      </w:r>
      <w:r w:rsidRPr="00D607C9">
        <w:rPr>
          <w:rFonts w:ascii="ＭＳ 明朝" w:eastAsia="ＭＳ 明朝" w:hAnsi="ＭＳ 明朝" w:cs="HiraKakuPro-W3" w:hint="eastAsia"/>
          <w:kern w:val="0"/>
          <w:szCs w:val="21"/>
        </w:rPr>
        <w:t xml:space="preserve"> </w:t>
      </w:r>
    </w:p>
    <w:p w14:paraId="5C2984CA" w14:textId="34F293EE" w:rsidR="00D607C9" w:rsidRPr="00D607C9" w:rsidRDefault="00D607C9" w:rsidP="00D607C9">
      <w:pPr>
        <w:autoSpaceDE w:val="0"/>
        <w:autoSpaceDN w:val="0"/>
        <w:adjustRightInd w:val="0"/>
        <w:jc w:val="left"/>
        <w:rPr>
          <w:rFonts w:ascii="ＭＳ 明朝" w:eastAsia="ＭＳ 明朝" w:hAnsi="ＭＳ 明朝" w:cs="HiraKakuPro-W3"/>
          <w:kern w:val="0"/>
          <w:szCs w:val="21"/>
        </w:rPr>
      </w:pPr>
      <w:r w:rsidRPr="00D607C9">
        <w:rPr>
          <w:rFonts w:ascii="ＭＳ 明朝" w:eastAsia="ＭＳ 明朝" w:hAnsi="ＭＳ 明朝" w:cs="HiraKakuPro-W3" w:hint="eastAsia"/>
          <w:kern w:val="0"/>
          <w:szCs w:val="21"/>
        </w:rPr>
        <w:t xml:space="preserve">会場　</w:t>
      </w:r>
      <w:r w:rsidRPr="00D607C9">
        <w:rPr>
          <w:rFonts w:ascii="ＭＳ 明朝" w:eastAsia="ＭＳ 明朝" w:hAnsi="ＭＳ 明朝" w:cs="HiraMinPro-W3" w:hint="eastAsia"/>
          <w:kern w:val="0"/>
          <w:szCs w:val="21"/>
        </w:rPr>
        <w:t>宇都宮大学陽東キャンパス</w:t>
      </w:r>
      <w:r w:rsidRPr="00D607C9">
        <w:rPr>
          <w:rFonts w:ascii="ＭＳ 明朝" w:eastAsia="ＭＳ 明朝" w:hAnsi="ＭＳ 明朝" w:cs="HiraMinPro-W3"/>
          <w:kern w:val="0"/>
          <w:szCs w:val="21"/>
        </w:rPr>
        <w:t xml:space="preserve">8 </w:t>
      </w:r>
      <w:r w:rsidRPr="00D607C9">
        <w:rPr>
          <w:rFonts w:ascii="ＭＳ 明朝" w:eastAsia="ＭＳ 明朝" w:hAnsi="ＭＳ 明朝" w:cs="HiraMinPro-W3" w:hint="eastAsia"/>
          <w:kern w:val="0"/>
          <w:szCs w:val="21"/>
        </w:rPr>
        <w:t>号館</w:t>
      </w:r>
      <w:r w:rsidRPr="00D607C9">
        <w:rPr>
          <w:rFonts w:ascii="ＭＳ 明朝" w:eastAsia="ＭＳ 明朝" w:hAnsi="ＭＳ 明朝" w:cs="HiraMinPro-W3"/>
          <w:kern w:val="0"/>
          <w:szCs w:val="21"/>
        </w:rPr>
        <w:t xml:space="preserve">825 </w:t>
      </w:r>
      <w:r w:rsidRPr="00D607C9">
        <w:rPr>
          <w:rFonts w:ascii="ＭＳ 明朝" w:eastAsia="ＭＳ 明朝" w:hAnsi="ＭＳ 明朝" w:cs="HiraMinPro-W3" w:hint="eastAsia"/>
          <w:kern w:val="0"/>
          <w:szCs w:val="21"/>
        </w:rPr>
        <w:t>教室（第５会場）</w:t>
      </w:r>
    </w:p>
    <w:p w14:paraId="42F5B782" w14:textId="77777777" w:rsidR="00D607C9" w:rsidRDefault="00D607C9" w:rsidP="00D607C9">
      <w:pPr>
        <w:autoSpaceDE w:val="0"/>
        <w:autoSpaceDN w:val="0"/>
        <w:adjustRightInd w:val="0"/>
        <w:jc w:val="left"/>
        <w:rPr>
          <w:rFonts w:ascii="ＭＳ 明朝" w:eastAsia="ＭＳ 明朝" w:hAnsi="ＭＳ 明朝" w:cs="HiraKakuPro-W3"/>
          <w:kern w:val="0"/>
          <w:szCs w:val="21"/>
        </w:rPr>
      </w:pPr>
    </w:p>
    <w:p w14:paraId="3FD81492" w14:textId="21D9FE19" w:rsidR="00D607C9" w:rsidRPr="00D607C9" w:rsidRDefault="00D607C9" w:rsidP="00D607C9">
      <w:pPr>
        <w:autoSpaceDE w:val="0"/>
        <w:autoSpaceDN w:val="0"/>
        <w:adjustRightInd w:val="0"/>
        <w:jc w:val="left"/>
        <w:rPr>
          <w:rFonts w:ascii="ＭＳ 明朝" w:eastAsia="ＭＳ 明朝" w:hAnsi="ＭＳ 明朝" w:cs="HiraKakuPro-W3"/>
          <w:kern w:val="0"/>
          <w:szCs w:val="21"/>
        </w:rPr>
      </w:pPr>
      <w:r w:rsidRPr="00D607C9">
        <w:rPr>
          <w:rFonts w:ascii="ＭＳ 明朝" w:eastAsia="ＭＳ 明朝" w:hAnsi="ＭＳ 明朝" w:cs="HiraKakuPro-W3" w:hint="eastAsia"/>
          <w:kern w:val="0"/>
          <w:szCs w:val="21"/>
        </w:rPr>
        <w:t>プログラム</w:t>
      </w:r>
    </w:p>
    <w:p w14:paraId="707AC1B9" w14:textId="77777777" w:rsidR="00D607C9" w:rsidRPr="00D607C9" w:rsidRDefault="00D607C9" w:rsidP="00D607C9">
      <w:pPr>
        <w:autoSpaceDE w:val="0"/>
        <w:autoSpaceDN w:val="0"/>
        <w:adjustRightInd w:val="0"/>
        <w:jc w:val="left"/>
        <w:rPr>
          <w:rFonts w:ascii="ＭＳ 明朝" w:eastAsia="ＭＳ 明朝" w:hAnsi="ＭＳ 明朝" w:cs="HiraMinPro-W3"/>
          <w:kern w:val="0"/>
          <w:szCs w:val="21"/>
        </w:rPr>
      </w:pPr>
      <w:r w:rsidRPr="00D607C9">
        <w:rPr>
          <w:rFonts w:ascii="ＭＳ 明朝" w:eastAsia="ＭＳ 明朝" w:hAnsi="ＭＳ 明朝" w:cs="HiraMinPro-W3" w:hint="eastAsia"/>
          <w:kern w:val="0"/>
          <w:szCs w:val="21"/>
        </w:rPr>
        <w:t xml:space="preserve">１．趣旨説明：田中直人委員長（島根大学）［司会兼コーディネータ］　</w:t>
      </w:r>
    </w:p>
    <w:p w14:paraId="3066C7BA" w14:textId="77777777" w:rsidR="00D607C9" w:rsidRPr="00D607C9" w:rsidRDefault="00D607C9" w:rsidP="00D607C9">
      <w:pPr>
        <w:autoSpaceDE w:val="0"/>
        <w:autoSpaceDN w:val="0"/>
        <w:adjustRightInd w:val="0"/>
        <w:jc w:val="left"/>
        <w:rPr>
          <w:rFonts w:ascii="ＭＳ 明朝" w:eastAsia="ＭＳ 明朝" w:hAnsi="ＭＳ 明朝" w:cs="HiraMinPro-W3"/>
          <w:kern w:val="0"/>
          <w:szCs w:val="21"/>
        </w:rPr>
      </w:pPr>
      <w:r w:rsidRPr="00D607C9">
        <w:rPr>
          <w:rFonts w:ascii="ＭＳ 明朝" w:eastAsia="ＭＳ 明朝" w:hAnsi="ＭＳ 明朝" w:cs="HiraMinPro-W3" w:hint="eastAsia"/>
          <w:kern w:val="0"/>
          <w:szCs w:val="21"/>
        </w:rPr>
        <w:t>２．話題提供①　「大阪・関西万博を見据えた仮想空間での</w:t>
      </w:r>
      <w:r w:rsidRPr="00D607C9">
        <w:rPr>
          <w:rFonts w:ascii="ＭＳ 明朝" w:eastAsia="ＭＳ 明朝" w:hAnsi="ＭＳ 明朝" w:cs="HiraMinPro-W3"/>
          <w:kern w:val="0"/>
          <w:szCs w:val="21"/>
        </w:rPr>
        <w:t xml:space="preserve">UD </w:t>
      </w:r>
      <w:r w:rsidRPr="00D607C9">
        <w:rPr>
          <w:rFonts w:ascii="ＭＳ 明朝" w:eastAsia="ＭＳ 明朝" w:hAnsi="ＭＳ 明朝" w:cs="HiraMinPro-W3" w:hint="eastAsia"/>
          <w:kern w:val="0"/>
          <w:szCs w:val="21"/>
        </w:rPr>
        <w:t>を考える」</w:t>
      </w:r>
    </w:p>
    <w:p w14:paraId="7208E53D" w14:textId="77777777" w:rsidR="00D607C9" w:rsidRPr="00D607C9" w:rsidRDefault="00D607C9" w:rsidP="00D607C9">
      <w:pPr>
        <w:autoSpaceDE w:val="0"/>
        <w:autoSpaceDN w:val="0"/>
        <w:adjustRightInd w:val="0"/>
        <w:jc w:val="left"/>
        <w:rPr>
          <w:rFonts w:ascii="ＭＳ 明朝" w:eastAsia="ＭＳ 明朝" w:hAnsi="ＭＳ 明朝" w:cs="HiraMinPro-W3"/>
          <w:kern w:val="0"/>
          <w:szCs w:val="21"/>
        </w:rPr>
      </w:pPr>
      <w:r w:rsidRPr="00D607C9">
        <w:rPr>
          <w:rFonts w:ascii="ＭＳ 明朝" w:eastAsia="ＭＳ 明朝" w:hAnsi="ＭＳ 明朝" w:cs="HiraMinPro-W3" w:hint="eastAsia"/>
          <w:kern w:val="0"/>
          <w:szCs w:val="21"/>
        </w:rPr>
        <w:t xml:space="preserve">　　　　　　　　－メタバースでのインターフェース統合の観点からー</w:t>
      </w:r>
    </w:p>
    <w:p w14:paraId="5A4F379D" w14:textId="77777777" w:rsidR="00D607C9" w:rsidRPr="00D607C9" w:rsidRDefault="00D607C9" w:rsidP="00D607C9">
      <w:pPr>
        <w:autoSpaceDE w:val="0"/>
        <w:autoSpaceDN w:val="0"/>
        <w:adjustRightInd w:val="0"/>
        <w:jc w:val="left"/>
        <w:rPr>
          <w:rFonts w:ascii="ＭＳ 明朝" w:eastAsia="ＭＳ 明朝" w:hAnsi="ＭＳ 明朝" w:cs="HiraMinPro-W3"/>
          <w:kern w:val="0"/>
          <w:szCs w:val="21"/>
        </w:rPr>
      </w:pPr>
      <w:r w:rsidRPr="00D607C9">
        <w:rPr>
          <w:rFonts w:ascii="ＭＳ 明朝" w:eastAsia="ＭＳ 明朝" w:hAnsi="ＭＳ 明朝" w:cs="HiraMinPro-W3" w:hint="eastAsia"/>
          <w:kern w:val="0"/>
          <w:szCs w:val="21"/>
        </w:rPr>
        <w:t xml:space="preserve">　　　　　　　：</w:t>
      </w:r>
      <w:r w:rsidRPr="00D607C9">
        <w:rPr>
          <w:rFonts w:ascii="ＭＳ 明朝" w:eastAsia="ＭＳ 明朝" w:hAnsi="ＭＳ 明朝" w:cs="HiraMinPro-W3"/>
          <w:kern w:val="0"/>
          <w:szCs w:val="21"/>
        </w:rPr>
        <w:t xml:space="preserve"> </w:t>
      </w:r>
      <w:r w:rsidRPr="00D607C9">
        <w:rPr>
          <w:rFonts w:ascii="ＭＳ 明朝" w:eastAsia="ＭＳ 明朝" w:hAnsi="ＭＳ 明朝" w:cs="HiraMinPro-W3" w:hint="eastAsia"/>
          <w:kern w:val="0"/>
          <w:szCs w:val="21"/>
        </w:rPr>
        <w:t xml:space="preserve">須田裕之（筑波技術大学名誉教授）　　　　　　　</w:t>
      </w:r>
      <w:r w:rsidRPr="00D607C9">
        <w:rPr>
          <w:rFonts w:ascii="ＭＳ 明朝" w:eastAsia="ＭＳ 明朝" w:hAnsi="ＭＳ 明朝" w:cs="HiraMinPro-W3"/>
          <w:kern w:val="0"/>
          <w:szCs w:val="21"/>
        </w:rPr>
        <w:t xml:space="preserve"> </w:t>
      </w:r>
      <w:r w:rsidRPr="00D607C9">
        <w:rPr>
          <w:rFonts w:ascii="ＭＳ 明朝" w:eastAsia="ＭＳ 明朝" w:hAnsi="ＭＳ 明朝" w:cs="HiraMinPro-W3" w:hint="eastAsia"/>
          <w:kern w:val="0"/>
          <w:szCs w:val="21"/>
        </w:rPr>
        <w:t xml:space="preserve">　</w:t>
      </w:r>
    </w:p>
    <w:p w14:paraId="2C1575F3" w14:textId="77777777" w:rsidR="00D607C9" w:rsidRPr="00D607C9" w:rsidRDefault="00D607C9" w:rsidP="00D607C9">
      <w:pPr>
        <w:autoSpaceDE w:val="0"/>
        <w:autoSpaceDN w:val="0"/>
        <w:adjustRightInd w:val="0"/>
        <w:jc w:val="left"/>
        <w:rPr>
          <w:rFonts w:ascii="ＭＳ 明朝" w:eastAsia="ＭＳ 明朝" w:hAnsi="ＭＳ 明朝" w:cs="HiraMinPro-W3"/>
          <w:kern w:val="0"/>
          <w:szCs w:val="21"/>
        </w:rPr>
      </w:pPr>
      <w:r w:rsidRPr="00D607C9">
        <w:rPr>
          <w:rFonts w:ascii="ＭＳ 明朝" w:eastAsia="ＭＳ 明朝" w:hAnsi="ＭＳ 明朝" w:cs="HiraMinPro-W3" w:hint="eastAsia"/>
          <w:kern w:val="0"/>
          <w:szCs w:val="21"/>
        </w:rPr>
        <w:t>３．話題提供②　「情報通信分野における新たな情報環境づくり（ＸＲ）」</w:t>
      </w:r>
    </w:p>
    <w:p w14:paraId="4E5AC50A" w14:textId="77777777" w:rsidR="00D607C9" w:rsidRPr="00D607C9" w:rsidRDefault="00D607C9" w:rsidP="00D607C9">
      <w:pPr>
        <w:autoSpaceDE w:val="0"/>
        <w:autoSpaceDN w:val="0"/>
        <w:adjustRightInd w:val="0"/>
        <w:jc w:val="left"/>
        <w:rPr>
          <w:rFonts w:ascii="ＭＳ 明朝" w:eastAsia="ＭＳ 明朝" w:hAnsi="ＭＳ 明朝" w:cs="HiraMinPro-W3"/>
          <w:kern w:val="0"/>
          <w:szCs w:val="21"/>
        </w:rPr>
      </w:pPr>
      <w:r w:rsidRPr="00D607C9">
        <w:rPr>
          <w:rFonts w:ascii="ＭＳ 明朝" w:eastAsia="ＭＳ 明朝" w:hAnsi="ＭＳ 明朝" w:cs="HiraMinPro-W3" w:hint="eastAsia"/>
          <w:kern w:val="0"/>
          <w:szCs w:val="21"/>
        </w:rPr>
        <w:t xml:space="preserve">　　　　　　　：</w:t>
      </w:r>
      <w:r w:rsidRPr="00D607C9">
        <w:rPr>
          <w:rFonts w:ascii="ＭＳ 明朝" w:eastAsia="ＭＳ 明朝" w:hAnsi="ＭＳ 明朝" w:cs="HiraMinPro-W3"/>
          <w:kern w:val="0"/>
          <w:szCs w:val="21"/>
        </w:rPr>
        <w:t xml:space="preserve"> </w:t>
      </w:r>
      <w:r w:rsidRPr="00D607C9">
        <w:rPr>
          <w:rFonts w:ascii="ＭＳ 明朝" w:eastAsia="ＭＳ 明朝" w:hAnsi="ＭＳ 明朝" w:cs="HiraMinPro-W3" w:hint="eastAsia"/>
          <w:kern w:val="0"/>
          <w:szCs w:val="21"/>
        </w:rPr>
        <w:t xml:space="preserve">海保裕一（ＮＴＴアドバンステクノロジ株式会社）　</w:t>
      </w:r>
    </w:p>
    <w:p w14:paraId="0B4601B4" w14:textId="77777777" w:rsidR="00D607C9" w:rsidRPr="00D607C9" w:rsidRDefault="00D607C9" w:rsidP="00D607C9">
      <w:pPr>
        <w:autoSpaceDE w:val="0"/>
        <w:autoSpaceDN w:val="0"/>
        <w:adjustRightInd w:val="0"/>
        <w:jc w:val="left"/>
        <w:rPr>
          <w:rFonts w:ascii="ＭＳ 明朝" w:eastAsia="ＭＳ 明朝" w:hAnsi="ＭＳ 明朝" w:cs="HiraMinPro-W3"/>
          <w:kern w:val="0"/>
          <w:szCs w:val="21"/>
        </w:rPr>
      </w:pPr>
      <w:r w:rsidRPr="00D607C9">
        <w:rPr>
          <w:rFonts w:ascii="ＭＳ 明朝" w:eastAsia="ＭＳ 明朝" w:hAnsi="ＭＳ 明朝" w:cs="HiraMinPro-W3" w:hint="eastAsia"/>
          <w:kern w:val="0"/>
          <w:szCs w:val="21"/>
        </w:rPr>
        <w:t>４．話題提供③　「視覚障がい者にとっての仮想空間の認識や仮想空間で</w:t>
      </w:r>
    </w:p>
    <w:p w14:paraId="17BC0D8A" w14:textId="77777777" w:rsidR="00D607C9" w:rsidRPr="00D607C9" w:rsidRDefault="00D607C9" w:rsidP="00D607C9">
      <w:pPr>
        <w:autoSpaceDE w:val="0"/>
        <w:autoSpaceDN w:val="0"/>
        <w:adjustRightInd w:val="0"/>
        <w:jc w:val="left"/>
        <w:rPr>
          <w:rFonts w:ascii="ＭＳ 明朝" w:eastAsia="ＭＳ 明朝" w:hAnsi="ＭＳ 明朝" w:cs="HiraMinPro-W3"/>
          <w:kern w:val="0"/>
          <w:szCs w:val="21"/>
        </w:rPr>
      </w:pPr>
      <w:r w:rsidRPr="00D607C9">
        <w:rPr>
          <w:rFonts w:ascii="ＭＳ 明朝" w:eastAsia="ＭＳ 明朝" w:hAnsi="ＭＳ 明朝" w:cs="HiraMinPro-W3" w:hint="eastAsia"/>
          <w:kern w:val="0"/>
          <w:szCs w:val="21"/>
        </w:rPr>
        <w:t xml:space="preserve">　　　　　　　　できることとは」</w:t>
      </w:r>
    </w:p>
    <w:p w14:paraId="246034FC" w14:textId="77777777" w:rsidR="00D607C9" w:rsidRPr="00D607C9" w:rsidRDefault="00D607C9" w:rsidP="00D607C9">
      <w:pPr>
        <w:autoSpaceDE w:val="0"/>
        <w:autoSpaceDN w:val="0"/>
        <w:adjustRightInd w:val="0"/>
        <w:jc w:val="left"/>
        <w:rPr>
          <w:rFonts w:ascii="ＭＳ 明朝" w:eastAsia="ＭＳ 明朝" w:hAnsi="ＭＳ 明朝" w:cs="HiraMinPro-W3"/>
          <w:kern w:val="0"/>
          <w:szCs w:val="21"/>
        </w:rPr>
      </w:pPr>
      <w:r w:rsidRPr="00D607C9">
        <w:rPr>
          <w:rFonts w:ascii="ＭＳ 明朝" w:eastAsia="ＭＳ 明朝" w:hAnsi="ＭＳ 明朝" w:cs="HiraMinPro-W3" w:hint="eastAsia"/>
          <w:kern w:val="0"/>
          <w:szCs w:val="21"/>
        </w:rPr>
        <w:t xml:space="preserve">　　　　　　　：</w:t>
      </w:r>
      <w:r w:rsidRPr="00D607C9">
        <w:rPr>
          <w:rFonts w:ascii="ＭＳ 明朝" w:eastAsia="ＭＳ 明朝" w:hAnsi="ＭＳ 明朝" w:cs="HiraMinPro-W3"/>
          <w:kern w:val="0"/>
          <w:szCs w:val="21"/>
        </w:rPr>
        <w:t xml:space="preserve"> </w:t>
      </w:r>
      <w:r w:rsidRPr="00D607C9">
        <w:rPr>
          <w:rFonts w:ascii="ＭＳ 明朝" w:eastAsia="ＭＳ 明朝" w:hAnsi="ＭＳ 明朝" w:cs="HiraMinPro-W3" w:hint="eastAsia"/>
          <w:kern w:val="0"/>
          <w:szCs w:val="21"/>
        </w:rPr>
        <w:t>武者圭（</w:t>
      </w:r>
      <w:r w:rsidRPr="00D607C9">
        <w:rPr>
          <w:rFonts w:ascii="ＭＳ 明朝" w:eastAsia="ＭＳ 明朝" w:hAnsi="ＭＳ 明朝" w:cs="HiraMinPro-W3"/>
          <w:kern w:val="0"/>
          <w:szCs w:val="21"/>
        </w:rPr>
        <w:t>Universal Design Network Japan</w:t>
      </w:r>
      <w:r w:rsidRPr="00D607C9">
        <w:rPr>
          <w:rFonts w:ascii="ＭＳ 明朝" w:eastAsia="ＭＳ 明朝" w:hAnsi="ＭＳ 明朝" w:cs="HiraMinPro-W3" w:hint="eastAsia"/>
          <w:kern w:val="0"/>
          <w:szCs w:val="21"/>
        </w:rPr>
        <w:t>）</w:t>
      </w:r>
    </w:p>
    <w:p w14:paraId="19DD76D3" w14:textId="77777777" w:rsidR="00D607C9" w:rsidRPr="00D607C9" w:rsidRDefault="00D607C9" w:rsidP="00D607C9">
      <w:pPr>
        <w:autoSpaceDE w:val="0"/>
        <w:autoSpaceDN w:val="0"/>
        <w:adjustRightInd w:val="0"/>
        <w:jc w:val="left"/>
        <w:rPr>
          <w:rFonts w:ascii="ＭＳ 明朝" w:eastAsia="ＭＳ 明朝" w:hAnsi="ＭＳ 明朝" w:cs="HiraMinPro-W3"/>
          <w:kern w:val="0"/>
          <w:szCs w:val="21"/>
        </w:rPr>
      </w:pPr>
      <w:r w:rsidRPr="00D607C9">
        <w:rPr>
          <w:rFonts w:ascii="ＭＳ 明朝" w:eastAsia="ＭＳ 明朝" w:hAnsi="ＭＳ 明朝" w:cs="HiraMinPro-W3" w:hint="eastAsia"/>
          <w:kern w:val="0"/>
          <w:szCs w:val="21"/>
        </w:rPr>
        <w:t>５．質疑応答／討論</w:t>
      </w:r>
    </w:p>
    <w:p w14:paraId="602436DF" w14:textId="77777777" w:rsidR="00D607C9" w:rsidRPr="00D607C9" w:rsidRDefault="00D607C9" w:rsidP="00D607C9">
      <w:pPr>
        <w:autoSpaceDE w:val="0"/>
        <w:autoSpaceDN w:val="0"/>
        <w:adjustRightInd w:val="0"/>
        <w:jc w:val="left"/>
        <w:rPr>
          <w:rFonts w:ascii="ＭＳ 明朝" w:eastAsia="ＭＳ 明朝" w:hAnsi="ＭＳ 明朝" w:cs="HiraMinPro-W3"/>
          <w:kern w:val="0"/>
          <w:szCs w:val="21"/>
        </w:rPr>
      </w:pPr>
      <w:r w:rsidRPr="00D607C9">
        <w:rPr>
          <w:rFonts w:ascii="ＭＳ 明朝" w:eastAsia="ＭＳ 明朝" w:hAnsi="ＭＳ 明朝" w:cs="HiraMinPro-W3" w:hint="eastAsia"/>
          <w:kern w:val="0"/>
          <w:szCs w:val="21"/>
        </w:rPr>
        <w:t xml:space="preserve">　　パネリスト：各話題提供者３名　　　　　　　　　　</w:t>
      </w:r>
    </w:p>
    <w:p w14:paraId="6859E805" w14:textId="77777777" w:rsidR="00D607C9" w:rsidRPr="00D607C9" w:rsidRDefault="00D607C9" w:rsidP="00D607C9">
      <w:pPr>
        <w:autoSpaceDE w:val="0"/>
        <w:autoSpaceDN w:val="0"/>
        <w:adjustRightInd w:val="0"/>
        <w:jc w:val="left"/>
        <w:rPr>
          <w:rFonts w:ascii="ＭＳ 明朝" w:eastAsia="ＭＳ 明朝" w:hAnsi="ＭＳ 明朝" w:cs="HiraMinPro-W3"/>
          <w:kern w:val="0"/>
          <w:szCs w:val="21"/>
        </w:rPr>
      </w:pPr>
      <w:r w:rsidRPr="00D607C9">
        <w:rPr>
          <w:rFonts w:ascii="ＭＳ 明朝" w:eastAsia="ＭＳ 明朝" w:hAnsi="ＭＳ 明朝" w:cs="HiraMinPro-W3" w:hint="eastAsia"/>
          <w:kern w:val="0"/>
          <w:szCs w:val="21"/>
        </w:rPr>
        <w:t xml:space="preserve">　　コメンテータ：老田智美（大和大学）、久保雅義（兵庫県公立芸術文化</w:t>
      </w:r>
    </w:p>
    <w:p w14:paraId="5C26EDF1" w14:textId="77777777" w:rsidR="00D607C9" w:rsidRPr="00D607C9" w:rsidRDefault="00D607C9" w:rsidP="00D607C9">
      <w:pPr>
        <w:autoSpaceDE w:val="0"/>
        <w:autoSpaceDN w:val="0"/>
        <w:adjustRightInd w:val="0"/>
        <w:jc w:val="left"/>
        <w:rPr>
          <w:rFonts w:ascii="ＭＳ 明朝" w:eastAsia="ＭＳ 明朝" w:hAnsi="ＭＳ 明朝" w:cs="HiraMinPro-W3"/>
          <w:kern w:val="0"/>
          <w:szCs w:val="21"/>
        </w:rPr>
      </w:pPr>
      <w:r w:rsidRPr="00D607C9">
        <w:rPr>
          <w:rFonts w:ascii="ＭＳ 明朝" w:eastAsia="ＭＳ 明朝" w:hAnsi="ＭＳ 明朝" w:cs="HiraMinPro-W3" w:hint="eastAsia"/>
          <w:kern w:val="0"/>
          <w:szCs w:val="21"/>
        </w:rPr>
        <w:t xml:space="preserve">　　　　　　　　観光専門職大学）、北川博巳（近畿大学）</w:t>
      </w:r>
    </w:p>
    <w:p w14:paraId="5C83267E" w14:textId="77777777" w:rsidR="00D607C9" w:rsidRPr="00D607C9" w:rsidRDefault="00D607C9" w:rsidP="00D607C9">
      <w:pPr>
        <w:autoSpaceDE w:val="0"/>
        <w:autoSpaceDN w:val="0"/>
        <w:adjustRightInd w:val="0"/>
        <w:jc w:val="left"/>
        <w:rPr>
          <w:rFonts w:ascii="ＭＳ 明朝" w:eastAsia="ＭＳ 明朝" w:hAnsi="ＭＳ 明朝" w:cs="HiraMinPro-W3"/>
          <w:kern w:val="0"/>
          <w:szCs w:val="21"/>
        </w:rPr>
      </w:pPr>
      <w:r w:rsidRPr="00D607C9">
        <w:rPr>
          <w:rFonts w:ascii="ＭＳ 明朝" w:eastAsia="ＭＳ 明朝" w:hAnsi="ＭＳ 明朝" w:cs="HiraMinPro-W3" w:hint="eastAsia"/>
          <w:kern w:val="0"/>
          <w:szCs w:val="21"/>
        </w:rPr>
        <w:t>６．まとめ：</w:t>
      </w:r>
      <w:r w:rsidRPr="00D607C9">
        <w:rPr>
          <w:rFonts w:ascii="ＭＳ 明朝" w:eastAsia="ＭＳ 明朝" w:hAnsi="ＭＳ 明朝" w:cs="HiraMinPro-W3"/>
          <w:kern w:val="0"/>
          <w:szCs w:val="21"/>
        </w:rPr>
        <w:t xml:space="preserve"> </w:t>
      </w:r>
      <w:r w:rsidRPr="00D607C9">
        <w:rPr>
          <w:rFonts w:ascii="ＭＳ 明朝" w:eastAsia="ＭＳ 明朝" w:hAnsi="ＭＳ 明朝" w:cs="HiraMinPro-W3" w:hint="eastAsia"/>
          <w:kern w:val="0"/>
          <w:szCs w:val="21"/>
        </w:rPr>
        <w:t xml:space="preserve">田中直人（島根大学）　　</w:t>
      </w:r>
    </w:p>
    <w:p w14:paraId="057AB894" w14:textId="2E6897DA" w:rsidR="00D607C9" w:rsidRPr="00D607C9" w:rsidRDefault="00D607C9" w:rsidP="00D607C9">
      <w:pPr>
        <w:autoSpaceDE w:val="0"/>
        <w:autoSpaceDN w:val="0"/>
        <w:adjustRightInd w:val="0"/>
        <w:jc w:val="left"/>
        <w:rPr>
          <w:rFonts w:ascii="ＭＳ 明朝" w:eastAsia="ＭＳ 明朝" w:hAnsi="ＭＳ 明朝" w:cs="HiraKakuPro-W3"/>
          <w:kern w:val="0"/>
          <w:szCs w:val="21"/>
        </w:rPr>
      </w:pPr>
      <w:r w:rsidRPr="00D607C9">
        <w:rPr>
          <w:rFonts w:ascii="ＭＳ 明朝" w:eastAsia="ＭＳ 明朝" w:hAnsi="ＭＳ 明朝" w:cs="HiraMinPro-W3" w:hint="eastAsia"/>
          <w:kern w:val="0"/>
          <w:szCs w:val="21"/>
        </w:rPr>
        <w:t xml:space="preserve">　　　　　　　　［記録：大森清博／池田典弘］</w:t>
      </w:r>
    </w:p>
    <w:p w14:paraId="15166EF8" w14:textId="7D964522" w:rsidR="00D607C9" w:rsidRPr="00D607C9" w:rsidRDefault="00D607C9" w:rsidP="00D607C9">
      <w:pPr>
        <w:rPr>
          <w:rFonts w:ascii="ＭＳ 明朝" w:eastAsia="ＭＳ 明朝" w:hAnsi="ＭＳ 明朝" w:cs="HiraMinPro-W3"/>
          <w:kern w:val="0"/>
          <w:szCs w:val="21"/>
        </w:rPr>
      </w:pPr>
    </w:p>
    <w:sectPr w:rsidR="00D607C9" w:rsidRPr="00D607C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E152B7" w14:textId="77777777" w:rsidR="00297273" w:rsidRDefault="00297273" w:rsidP="00297273">
      <w:r>
        <w:separator/>
      </w:r>
    </w:p>
  </w:endnote>
  <w:endnote w:type="continuationSeparator" w:id="0">
    <w:p w14:paraId="4355FEEF" w14:textId="77777777" w:rsidR="00297273" w:rsidRDefault="00297273" w:rsidP="002972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YuGo-Bold">
    <w:altName w:val="游ゴシック"/>
    <w:panose1 w:val="00000000000000000000"/>
    <w:charset w:val="80"/>
    <w:family w:val="auto"/>
    <w:notTrueType/>
    <w:pitch w:val="default"/>
    <w:sig w:usb0="00000001" w:usb1="08070000" w:usb2="00000010" w:usb3="00000000" w:csb0="00020000" w:csb1="00000000"/>
  </w:font>
  <w:font w:name="HiraMinPro-W3">
    <w:altName w:val="游ゴシック"/>
    <w:panose1 w:val="00000000000000000000"/>
    <w:charset w:val="80"/>
    <w:family w:val="auto"/>
    <w:notTrueType/>
    <w:pitch w:val="default"/>
    <w:sig w:usb0="00000001" w:usb1="08070000" w:usb2="00000010" w:usb3="00000000" w:csb0="00020000" w:csb1="00000000"/>
  </w:font>
  <w:font w:name="HiraKakuPro-W3">
    <w:altName w:val="游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EC69DB" w14:textId="77777777" w:rsidR="00297273" w:rsidRDefault="00297273" w:rsidP="00297273">
      <w:r>
        <w:separator/>
      </w:r>
    </w:p>
  </w:footnote>
  <w:footnote w:type="continuationSeparator" w:id="0">
    <w:p w14:paraId="087E38AD" w14:textId="77777777" w:rsidR="00297273" w:rsidRDefault="00297273" w:rsidP="002972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7C9"/>
    <w:rsid w:val="000D2DF7"/>
    <w:rsid w:val="00297273"/>
    <w:rsid w:val="00C4744F"/>
    <w:rsid w:val="00D607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8427E49"/>
  <w15:chartTrackingRefBased/>
  <w15:docId w15:val="{F0537799-CBDF-4D4E-A8D4-E73875238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97273"/>
    <w:pPr>
      <w:tabs>
        <w:tab w:val="center" w:pos="4252"/>
        <w:tab w:val="right" w:pos="8504"/>
      </w:tabs>
      <w:snapToGrid w:val="0"/>
    </w:pPr>
  </w:style>
  <w:style w:type="character" w:customStyle="1" w:styleId="a4">
    <w:name w:val="ヘッダー (文字)"/>
    <w:basedOn w:val="a0"/>
    <w:link w:val="a3"/>
    <w:uiPriority w:val="99"/>
    <w:rsid w:val="00297273"/>
  </w:style>
  <w:style w:type="paragraph" w:styleId="a5">
    <w:name w:val="footer"/>
    <w:basedOn w:val="a"/>
    <w:link w:val="a6"/>
    <w:uiPriority w:val="99"/>
    <w:unhideWhenUsed/>
    <w:rsid w:val="00297273"/>
    <w:pPr>
      <w:tabs>
        <w:tab w:val="center" w:pos="4252"/>
        <w:tab w:val="right" w:pos="8504"/>
      </w:tabs>
      <w:snapToGrid w:val="0"/>
    </w:pPr>
  </w:style>
  <w:style w:type="character" w:customStyle="1" w:styleId="a6">
    <w:name w:val="フッター (文字)"/>
    <w:basedOn w:val="a0"/>
    <w:link w:val="a5"/>
    <w:uiPriority w:val="99"/>
    <w:rsid w:val="002972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124</Words>
  <Characters>709</Characters>
  <Application>Microsoft Office Word</Application>
  <DocSecurity>0</DocSecurity>
  <Lines>5</Lines>
  <Paragraphs>1</Paragraphs>
  <ScaleCrop>false</ScaleCrop>
  <Company/>
  <LinksUpToDate>false</LinksUpToDate>
  <CharactersWithSpaces>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佳代 小林</dc:creator>
  <cp:keywords/>
  <dc:description/>
  <cp:lastModifiedBy>真沙海 岩本</cp:lastModifiedBy>
  <cp:revision>2</cp:revision>
  <dcterms:created xsi:type="dcterms:W3CDTF">2023-09-28T01:45:00Z</dcterms:created>
  <dcterms:modified xsi:type="dcterms:W3CDTF">2023-09-28T01:45:00Z</dcterms:modified>
</cp:coreProperties>
</file>